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FC934" w14:textId="77777777" w:rsidR="00C91D97" w:rsidRDefault="00C91D97" w:rsidP="004069CB">
      <w:pPr>
        <w:shd w:val="clear" w:color="auto" w:fill="F2F2F7"/>
        <w:spacing w:line="360" w:lineRule="auto"/>
        <w:ind w:right="120"/>
      </w:pPr>
    </w:p>
    <w:p w14:paraId="4C0FEBCB" w14:textId="795A68A4" w:rsidR="00C91D97" w:rsidRPr="00E35591" w:rsidRDefault="00C21650" w:rsidP="00C91D97">
      <w:pPr>
        <w:shd w:val="clear" w:color="auto" w:fill="F2F2F7"/>
        <w:spacing w:line="360" w:lineRule="auto"/>
        <w:ind w:right="120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Deer Damage Management Webinar Questions</w:t>
      </w:r>
    </w:p>
    <w:p w14:paraId="2844B1FA" w14:textId="55BABE2D" w:rsidR="00C21650" w:rsidRPr="00E35591" w:rsidRDefault="00C21650" w:rsidP="00C91D97">
      <w:pPr>
        <w:shd w:val="clear" w:color="auto" w:fill="F2F2F7"/>
        <w:spacing w:line="360" w:lineRule="auto"/>
        <w:ind w:right="120"/>
        <w:rPr>
          <w:sz w:val="20"/>
          <w:szCs w:val="20"/>
        </w:rPr>
      </w:pPr>
      <w:r w:rsidRPr="00E35591">
        <w:rPr>
          <w:sz w:val="20"/>
          <w:szCs w:val="20"/>
        </w:rPr>
        <w:t xml:space="preserve">Paul </w:t>
      </w:r>
      <w:r w:rsidR="0074006D" w:rsidRPr="00E35591">
        <w:rPr>
          <w:sz w:val="20"/>
          <w:szCs w:val="20"/>
        </w:rPr>
        <w:t xml:space="preserve">D. </w:t>
      </w:r>
      <w:r w:rsidRPr="00E35591">
        <w:rPr>
          <w:sz w:val="20"/>
          <w:szCs w:val="20"/>
        </w:rPr>
        <w:t xml:space="preserve">Curtis, </w:t>
      </w:r>
      <w:r w:rsidR="0074006D" w:rsidRPr="00E35591">
        <w:rPr>
          <w:sz w:val="20"/>
          <w:szCs w:val="20"/>
        </w:rPr>
        <w:t xml:space="preserve">Dept. of Natural Resources and the Environment, </w:t>
      </w:r>
      <w:r w:rsidRPr="00E35591">
        <w:rPr>
          <w:sz w:val="20"/>
          <w:szCs w:val="20"/>
        </w:rPr>
        <w:t>Cornell University, Ithaca, NY</w:t>
      </w:r>
    </w:p>
    <w:p w14:paraId="1E968057" w14:textId="77777777" w:rsidR="00CB6B6D" w:rsidRPr="00E35591" w:rsidRDefault="00CB6B6D" w:rsidP="00C91D97">
      <w:pPr>
        <w:shd w:val="clear" w:color="auto" w:fill="F2F2F7"/>
        <w:spacing w:line="360" w:lineRule="auto"/>
        <w:ind w:right="120"/>
        <w:rPr>
          <w:sz w:val="20"/>
          <w:szCs w:val="20"/>
        </w:rPr>
      </w:pPr>
    </w:p>
    <w:p w14:paraId="2C95DE7A" w14:textId="45065277" w:rsidR="00CB6B6D" w:rsidRPr="00E35591" w:rsidRDefault="00CB6B6D" w:rsidP="00C91D97">
      <w:pPr>
        <w:shd w:val="clear" w:color="auto" w:fill="F2F2F7"/>
        <w:spacing w:line="360" w:lineRule="auto"/>
        <w:ind w:right="120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Resources:</w:t>
      </w:r>
    </w:p>
    <w:p w14:paraId="68780566" w14:textId="496E2069" w:rsidR="00CB6B6D" w:rsidRPr="00E35591" w:rsidRDefault="00B226EA" w:rsidP="00B226EA">
      <w:pPr>
        <w:pStyle w:val="ListParagraph"/>
        <w:numPr>
          <w:ilvl w:val="0"/>
          <w:numId w:val="2"/>
        </w:numPr>
        <w:shd w:val="clear" w:color="auto" w:fill="F2F2F7"/>
        <w:spacing w:line="360" w:lineRule="auto"/>
        <w:ind w:right="120"/>
        <w:rPr>
          <w:sz w:val="20"/>
          <w:szCs w:val="20"/>
        </w:rPr>
      </w:pPr>
      <w:r w:rsidRPr="00E35591">
        <w:rPr>
          <w:sz w:val="20"/>
          <w:szCs w:val="20"/>
          <w:lang w:val="en-US"/>
        </w:rPr>
        <w:t>Managing Deer in Suburban Environments: A Technical Guide (</w:t>
      </w:r>
      <w:proofErr w:type="spellStart"/>
      <w:r w:rsidRPr="00E35591">
        <w:rPr>
          <w:sz w:val="20"/>
          <w:szCs w:val="20"/>
          <w:lang w:val="en-US"/>
        </w:rPr>
        <w:fldChar w:fldCharType="begin"/>
      </w:r>
      <w:r w:rsidRPr="00E35591">
        <w:rPr>
          <w:sz w:val="20"/>
          <w:szCs w:val="20"/>
          <w:lang w:val="en-US"/>
        </w:rPr>
        <w:instrText>HYPERLINK "http://wildlifecontrol.info/wp-content/uploads/2016/04/Deer_management_mechs.pdf"</w:instrText>
      </w:r>
      <w:r w:rsidRPr="00E35591">
        <w:rPr>
          <w:sz w:val="20"/>
          <w:szCs w:val="20"/>
          <w:lang w:val="en-US"/>
        </w:rPr>
      </w:r>
      <w:r w:rsidRPr="00E35591">
        <w:rPr>
          <w:sz w:val="20"/>
          <w:szCs w:val="20"/>
          <w:lang w:val="en-US"/>
        </w:rPr>
        <w:fldChar w:fldCharType="separate"/>
      </w:r>
      <w:r w:rsidRPr="00E35591">
        <w:rPr>
          <w:rStyle w:val="Hyperlink"/>
          <w:sz w:val="20"/>
          <w:szCs w:val="20"/>
          <w:lang w:val="en-US"/>
        </w:rPr>
        <w:t>Deer_management_mechs</w:t>
      </w:r>
      <w:proofErr w:type="spellEnd"/>
      <w:r w:rsidRPr="00E35591">
        <w:rPr>
          <w:sz w:val="20"/>
          <w:szCs w:val="20"/>
        </w:rPr>
        <w:fldChar w:fldCharType="end"/>
      </w:r>
      <w:r w:rsidRPr="00E35591">
        <w:rPr>
          <w:sz w:val="20"/>
          <w:szCs w:val="20"/>
          <w:lang w:val="en-US"/>
        </w:rPr>
        <w:t>)</w:t>
      </w:r>
    </w:p>
    <w:p w14:paraId="592C2C4F" w14:textId="77777777" w:rsidR="00371DD1" w:rsidRPr="00E35591" w:rsidRDefault="00371DD1" w:rsidP="00371DD1">
      <w:pPr>
        <w:pStyle w:val="ListParagraph"/>
        <w:numPr>
          <w:ilvl w:val="0"/>
          <w:numId w:val="2"/>
        </w:numPr>
        <w:shd w:val="clear" w:color="auto" w:fill="F2F2F7"/>
        <w:spacing w:line="360" w:lineRule="auto"/>
        <w:ind w:right="120"/>
        <w:rPr>
          <w:sz w:val="20"/>
          <w:szCs w:val="20"/>
        </w:rPr>
      </w:pPr>
      <w:r w:rsidRPr="00E35591">
        <w:rPr>
          <w:sz w:val="20"/>
          <w:szCs w:val="20"/>
        </w:rPr>
        <w:t xml:space="preserve">Deer Fact Sheet </w:t>
      </w:r>
      <w:hyperlink r:id="rId5" w:history="1">
        <w:proofErr w:type="spellStart"/>
        <w:r w:rsidRPr="00E35591">
          <w:rPr>
            <w:rStyle w:val="Hyperlink"/>
            <w:sz w:val="20"/>
            <w:szCs w:val="20"/>
          </w:rPr>
          <w:t>Deer_factsheet</w:t>
        </w:r>
        <w:proofErr w:type="spellEnd"/>
      </w:hyperlink>
    </w:p>
    <w:p w14:paraId="2085884D" w14:textId="77777777" w:rsidR="008F32D0" w:rsidRPr="00E35591" w:rsidRDefault="008F32D0" w:rsidP="008F32D0">
      <w:pPr>
        <w:pStyle w:val="ListParagraph"/>
        <w:numPr>
          <w:ilvl w:val="0"/>
          <w:numId w:val="2"/>
        </w:numPr>
        <w:shd w:val="clear" w:color="auto" w:fill="F2F2F7"/>
        <w:spacing w:line="360" w:lineRule="auto"/>
        <w:ind w:right="120"/>
        <w:rPr>
          <w:sz w:val="20"/>
          <w:szCs w:val="20"/>
          <w:lang w:val="en-US"/>
        </w:rPr>
      </w:pPr>
      <w:r w:rsidRPr="00E35591">
        <w:rPr>
          <w:sz w:val="20"/>
          <w:szCs w:val="20"/>
          <w:lang w:val="en-US"/>
        </w:rPr>
        <w:t>Community-based Deer Management: A Practitioner’s Guide (</w:t>
      </w:r>
      <w:hyperlink r:id="rId6" w:history="1">
        <w:r w:rsidRPr="00E35591">
          <w:rPr>
            <w:rStyle w:val="Hyperlink"/>
            <w:sz w:val="20"/>
            <w:szCs w:val="20"/>
            <w:lang w:val="en-US"/>
          </w:rPr>
          <w:t xml:space="preserve">Deer </w:t>
        </w:r>
        <w:proofErr w:type="spellStart"/>
        <w:r w:rsidRPr="00E35591">
          <w:rPr>
            <w:rStyle w:val="Hyperlink"/>
            <w:sz w:val="20"/>
            <w:szCs w:val="20"/>
            <w:lang w:val="en-US"/>
          </w:rPr>
          <w:t>Practiontioner</w:t>
        </w:r>
        <w:proofErr w:type="spellEnd"/>
        <w:r w:rsidRPr="00E35591">
          <w:rPr>
            <w:rStyle w:val="Hyperlink"/>
            <w:sz w:val="20"/>
            <w:szCs w:val="20"/>
            <w:lang w:val="en-US"/>
          </w:rPr>
          <w:t xml:space="preserve"> Guide</w:t>
        </w:r>
      </w:hyperlink>
      <w:r w:rsidRPr="00E35591">
        <w:rPr>
          <w:sz w:val="20"/>
          <w:szCs w:val="20"/>
          <w:lang w:val="en-US"/>
        </w:rPr>
        <w:t xml:space="preserve">) </w:t>
      </w:r>
    </w:p>
    <w:p w14:paraId="7796DD77" w14:textId="0FA7797F" w:rsidR="00094485" w:rsidRPr="00E35591" w:rsidRDefault="00283ABC" w:rsidP="00B226EA">
      <w:pPr>
        <w:pStyle w:val="ListParagraph"/>
        <w:numPr>
          <w:ilvl w:val="0"/>
          <w:numId w:val="2"/>
        </w:numPr>
        <w:shd w:val="clear" w:color="auto" w:fill="F2F2F7"/>
        <w:spacing w:line="360" w:lineRule="auto"/>
        <w:ind w:right="120"/>
        <w:rPr>
          <w:sz w:val="20"/>
          <w:szCs w:val="20"/>
        </w:rPr>
      </w:pPr>
      <w:r w:rsidRPr="00E35591">
        <w:rPr>
          <w:sz w:val="20"/>
          <w:szCs w:val="20"/>
        </w:rPr>
        <w:t xml:space="preserve">Community Deer Advisor Information </w:t>
      </w:r>
      <w:hyperlink r:id="rId7" w:history="1">
        <w:r w:rsidRPr="00E35591">
          <w:rPr>
            <w:rStyle w:val="Hyperlink"/>
            <w:sz w:val="20"/>
            <w:szCs w:val="20"/>
          </w:rPr>
          <w:t>https://deeradvisor.dnr.cornell.edu/</w:t>
        </w:r>
      </w:hyperlink>
    </w:p>
    <w:p w14:paraId="4366F4F9" w14:textId="77777777" w:rsidR="00C21650" w:rsidRPr="00E35591" w:rsidRDefault="00C21650" w:rsidP="00C91D97">
      <w:pPr>
        <w:shd w:val="clear" w:color="auto" w:fill="F2F2F7"/>
        <w:spacing w:line="360" w:lineRule="auto"/>
        <w:ind w:right="120"/>
        <w:rPr>
          <w:sz w:val="20"/>
          <w:szCs w:val="20"/>
        </w:rPr>
      </w:pPr>
    </w:p>
    <w:p w14:paraId="00000001" w14:textId="2297E78C" w:rsidR="00CA57D4" w:rsidRPr="00E35591" w:rsidRDefault="00234177">
      <w:pPr>
        <w:numPr>
          <w:ilvl w:val="0"/>
          <w:numId w:val="1"/>
        </w:numPr>
        <w:shd w:val="clear" w:color="auto" w:fill="F2F2F7"/>
        <w:spacing w:line="360" w:lineRule="auto"/>
        <w:ind w:right="120"/>
        <w:rPr>
          <w:sz w:val="20"/>
          <w:szCs w:val="20"/>
        </w:rPr>
      </w:pPr>
      <w:r w:rsidRPr="00E35591">
        <w:rPr>
          <w:b/>
          <w:bCs/>
          <w:color w:val="131619"/>
          <w:sz w:val="20"/>
          <w:szCs w:val="20"/>
        </w:rPr>
        <w:t>A</w:t>
      </w:r>
      <w:r w:rsidRPr="00E35591">
        <w:rPr>
          <w:b/>
          <w:bCs/>
          <w:sz w:val="20"/>
          <w:szCs w:val="20"/>
        </w:rPr>
        <w:t>ny guidance on electric fences?</w:t>
      </w:r>
      <w:r w:rsidRPr="00E35591">
        <w:rPr>
          <w:sz w:val="20"/>
          <w:szCs w:val="20"/>
        </w:rPr>
        <w:br/>
      </w:r>
      <w:r w:rsidR="00C5731E" w:rsidRPr="00E35591">
        <w:rPr>
          <w:sz w:val="20"/>
          <w:szCs w:val="20"/>
        </w:rPr>
        <w:t>Electric fences work best in small areas</w:t>
      </w:r>
      <w:r w:rsidR="004E20C7" w:rsidRPr="00E35591">
        <w:rPr>
          <w:sz w:val="20"/>
          <w:szCs w:val="20"/>
        </w:rPr>
        <w:t xml:space="preserve"> such as home gardens.  In crop settings, electric fences tend to fail on fields larger than about 5 acres.  </w:t>
      </w:r>
      <w:r w:rsidR="00BF324C" w:rsidRPr="00E35591">
        <w:rPr>
          <w:sz w:val="20"/>
          <w:szCs w:val="20"/>
        </w:rPr>
        <w:t xml:space="preserve">Baited electric fences work better than electric fences alone.  </w:t>
      </w:r>
      <w:r w:rsidR="00327F67" w:rsidRPr="00E35591">
        <w:rPr>
          <w:sz w:val="20"/>
          <w:szCs w:val="20"/>
        </w:rPr>
        <w:t>Peanut butter can be used as an attractant on fences</w:t>
      </w:r>
      <w:r w:rsidR="00A72632" w:rsidRPr="00E35591">
        <w:rPr>
          <w:sz w:val="20"/>
          <w:szCs w:val="20"/>
        </w:rPr>
        <w:t xml:space="preserve"> (gets the deer to touch the fence first with its nose or tongue to maximize the shock).  </w:t>
      </w:r>
      <w:r w:rsidR="00136CD1" w:rsidRPr="00E35591">
        <w:rPr>
          <w:sz w:val="20"/>
          <w:szCs w:val="20"/>
        </w:rPr>
        <w:t xml:space="preserve">Or cloth strips can be hung on the </w:t>
      </w:r>
      <w:r w:rsidR="00C56DDA" w:rsidRPr="00E35591">
        <w:rPr>
          <w:sz w:val="20"/>
          <w:szCs w:val="20"/>
        </w:rPr>
        <w:t xml:space="preserve">electric </w:t>
      </w:r>
      <w:r w:rsidR="00136CD1" w:rsidRPr="00E35591">
        <w:rPr>
          <w:sz w:val="20"/>
          <w:szCs w:val="20"/>
        </w:rPr>
        <w:t xml:space="preserve">fence about 5 feet apart </w:t>
      </w:r>
      <w:r w:rsidR="00CC14D4" w:rsidRPr="00E35591">
        <w:rPr>
          <w:sz w:val="20"/>
          <w:szCs w:val="20"/>
        </w:rPr>
        <w:t xml:space="preserve">and sprayed with an egg-based deer repellent.  </w:t>
      </w:r>
      <w:r w:rsidR="00ED5DDD" w:rsidRPr="00E35591">
        <w:rPr>
          <w:sz w:val="20"/>
          <w:szCs w:val="20"/>
        </w:rPr>
        <w:t>A high-voltage charger (7,000+ line volts) designed for deer control works best.</w:t>
      </w:r>
    </w:p>
    <w:p w14:paraId="55FF2EF0" w14:textId="77777777" w:rsidR="00E83B49" w:rsidRPr="00E35591" w:rsidRDefault="00E83B49" w:rsidP="00474772">
      <w:pPr>
        <w:pStyle w:val="BodyTextIndent"/>
        <w:ind w:right="288" w:firstLine="0"/>
        <w:rPr>
          <w:rFonts w:ascii="Arial" w:hAnsi="Arial" w:cs="Arial"/>
          <w:b/>
          <w:bCs/>
          <w:color w:val="131619"/>
          <w:sz w:val="20"/>
          <w:szCs w:val="20"/>
        </w:rPr>
      </w:pPr>
    </w:p>
    <w:p w14:paraId="176C2CD7" w14:textId="7B390845" w:rsidR="00474772" w:rsidRPr="00E35591" w:rsidRDefault="00052788" w:rsidP="00474772">
      <w:pPr>
        <w:pStyle w:val="BodyTextIndent"/>
        <w:ind w:right="288" w:firstLine="0"/>
        <w:rPr>
          <w:rFonts w:ascii="Arial" w:hAnsi="Arial" w:cs="Arial"/>
          <w:sz w:val="20"/>
          <w:szCs w:val="20"/>
        </w:rPr>
      </w:pPr>
      <w:r w:rsidRPr="00E35591">
        <w:rPr>
          <w:rFonts w:ascii="Arial" w:hAnsi="Arial" w:cs="Arial"/>
          <w:b/>
          <w:bCs/>
          <w:color w:val="131619"/>
          <w:sz w:val="20"/>
          <w:szCs w:val="20"/>
        </w:rPr>
        <w:t>S</w:t>
      </w:r>
      <w:r w:rsidR="00474772" w:rsidRPr="00E35591">
        <w:rPr>
          <w:rFonts w:ascii="Arial" w:hAnsi="Arial" w:cs="Arial"/>
          <w:b/>
          <w:bCs/>
          <w:color w:val="131619"/>
          <w:sz w:val="20"/>
          <w:szCs w:val="20"/>
        </w:rPr>
        <w:t>ee:</w:t>
      </w:r>
      <w:r w:rsidR="00474772" w:rsidRPr="00E35591">
        <w:rPr>
          <w:rFonts w:ascii="Arial" w:hAnsi="Arial" w:cs="Arial"/>
          <w:sz w:val="20"/>
          <w:szCs w:val="20"/>
        </w:rPr>
        <w:t xml:space="preserve"> Curtis, P. D., M. J. Fargione, and M. E. Richmond.  1994.  Preventing deer damage with barrier, electrical, and behavioral fencing systems. </w:t>
      </w:r>
      <w:r w:rsidR="00474772" w:rsidRPr="00E35591">
        <w:rPr>
          <w:rFonts w:ascii="Arial" w:hAnsi="Arial" w:cs="Arial"/>
          <w:i/>
          <w:sz w:val="20"/>
          <w:szCs w:val="20"/>
        </w:rPr>
        <w:t>Proceedings Vertebrate Pest Conference</w:t>
      </w:r>
      <w:r w:rsidR="00474772" w:rsidRPr="00E35591">
        <w:rPr>
          <w:rFonts w:ascii="Arial" w:hAnsi="Arial" w:cs="Arial"/>
          <w:sz w:val="20"/>
          <w:szCs w:val="20"/>
        </w:rPr>
        <w:t xml:space="preserve"> </w:t>
      </w:r>
      <w:r w:rsidR="00474772" w:rsidRPr="00E35591">
        <w:rPr>
          <w:rFonts w:ascii="Arial" w:hAnsi="Arial" w:cs="Arial"/>
          <w:b/>
          <w:sz w:val="20"/>
          <w:szCs w:val="20"/>
        </w:rPr>
        <w:t>16</w:t>
      </w:r>
      <w:r w:rsidR="00474772" w:rsidRPr="00E35591">
        <w:rPr>
          <w:rFonts w:ascii="Arial" w:hAnsi="Arial" w:cs="Arial"/>
          <w:sz w:val="20"/>
          <w:szCs w:val="20"/>
        </w:rPr>
        <w:t>:223-227.</w:t>
      </w:r>
    </w:p>
    <w:p w14:paraId="1BAD1EBB" w14:textId="77777777" w:rsidR="00CC14D4" w:rsidRPr="00E35591" w:rsidRDefault="00CC14D4" w:rsidP="00474772">
      <w:pPr>
        <w:shd w:val="clear" w:color="auto" w:fill="F2F2F7"/>
        <w:spacing w:line="360" w:lineRule="auto"/>
        <w:ind w:right="120"/>
        <w:rPr>
          <w:sz w:val="20"/>
          <w:szCs w:val="20"/>
        </w:rPr>
      </w:pPr>
    </w:p>
    <w:p w14:paraId="4258295C" w14:textId="77777777" w:rsidR="002E3B80" w:rsidRPr="00E35591" w:rsidRDefault="00234177">
      <w:pPr>
        <w:numPr>
          <w:ilvl w:val="0"/>
          <w:numId w:val="1"/>
        </w:numPr>
        <w:shd w:val="clear" w:color="auto" w:fill="F2F2F7"/>
        <w:spacing w:line="360" w:lineRule="auto"/>
        <w:ind w:right="120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Our local gardeners find that motion activated water sprays seem to repel the deer.  Can you comment on the effectiveness of that.</w:t>
      </w:r>
    </w:p>
    <w:p w14:paraId="00000002" w14:textId="118EF627" w:rsidR="00CA57D4" w:rsidRPr="00E35591" w:rsidRDefault="008E72B0" w:rsidP="002E3B80">
      <w:pPr>
        <w:shd w:val="clear" w:color="auto" w:fill="F2F2F7"/>
        <w:spacing w:line="360" w:lineRule="auto"/>
        <w:ind w:left="720" w:right="120"/>
        <w:rPr>
          <w:sz w:val="20"/>
          <w:szCs w:val="20"/>
        </w:rPr>
      </w:pPr>
      <w:r w:rsidRPr="00E35591">
        <w:rPr>
          <w:sz w:val="20"/>
          <w:szCs w:val="20"/>
        </w:rPr>
        <w:t>T</w:t>
      </w:r>
      <w:r w:rsidR="002E3B80" w:rsidRPr="00E35591">
        <w:rPr>
          <w:sz w:val="20"/>
          <w:szCs w:val="20"/>
        </w:rPr>
        <w:t xml:space="preserve">he water sprays </w:t>
      </w:r>
      <w:r w:rsidR="009F451A" w:rsidRPr="00E35591">
        <w:rPr>
          <w:sz w:val="20"/>
          <w:szCs w:val="20"/>
        </w:rPr>
        <w:t xml:space="preserve">are annoying and initially surprising, but </w:t>
      </w:r>
      <w:r w:rsidR="00C42A76" w:rsidRPr="00E35591">
        <w:rPr>
          <w:sz w:val="20"/>
          <w:szCs w:val="20"/>
        </w:rPr>
        <w:t xml:space="preserve">deer learn that they </w:t>
      </w:r>
      <w:r w:rsidR="009F451A" w:rsidRPr="00E35591">
        <w:rPr>
          <w:sz w:val="20"/>
          <w:szCs w:val="20"/>
        </w:rPr>
        <w:t>don’t result in any real danger.</w:t>
      </w:r>
      <w:r w:rsidR="002E3B80" w:rsidRPr="00E35591">
        <w:rPr>
          <w:sz w:val="20"/>
          <w:szCs w:val="20"/>
        </w:rPr>
        <w:t xml:space="preserve"> </w:t>
      </w:r>
      <w:r w:rsidR="00C42A76" w:rsidRPr="00E35591">
        <w:rPr>
          <w:sz w:val="20"/>
          <w:szCs w:val="20"/>
        </w:rPr>
        <w:t>Deer</w:t>
      </w:r>
      <w:r w:rsidR="00626025" w:rsidRPr="00E35591">
        <w:rPr>
          <w:sz w:val="20"/>
          <w:szCs w:val="20"/>
        </w:rPr>
        <w:t xml:space="preserve"> often </w:t>
      </w:r>
      <w:proofErr w:type="gramStart"/>
      <w:r w:rsidR="00626025" w:rsidRPr="00E35591">
        <w:rPr>
          <w:sz w:val="20"/>
          <w:szCs w:val="20"/>
        </w:rPr>
        <w:t>habituate</w:t>
      </w:r>
      <w:proofErr w:type="gramEnd"/>
      <w:r w:rsidR="00626025" w:rsidRPr="00E35591">
        <w:rPr>
          <w:sz w:val="20"/>
          <w:szCs w:val="20"/>
        </w:rPr>
        <w:t xml:space="preserve"> to these scaring devices after a few days.  </w:t>
      </w:r>
      <w:r w:rsidR="002E6C50" w:rsidRPr="00E35591">
        <w:rPr>
          <w:sz w:val="20"/>
          <w:szCs w:val="20"/>
        </w:rPr>
        <w:t xml:space="preserve">If there is something that deer really want to eat, they will get wet.  Also, these spray devices won’t </w:t>
      </w:r>
      <w:r w:rsidR="00CB429E" w:rsidRPr="00E35591">
        <w:rPr>
          <w:sz w:val="20"/>
          <w:szCs w:val="20"/>
        </w:rPr>
        <w:t>work during the winter months with freezing temperatures.</w:t>
      </w:r>
      <w:r w:rsidR="002E3B80" w:rsidRPr="00E35591">
        <w:rPr>
          <w:sz w:val="20"/>
          <w:szCs w:val="20"/>
        </w:rPr>
        <w:br/>
      </w:r>
    </w:p>
    <w:p w14:paraId="00000003" w14:textId="52F89796" w:rsidR="00CA57D4" w:rsidRPr="00E35591" w:rsidRDefault="0023417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E35591">
        <w:rPr>
          <w:b/>
          <w:bCs/>
          <w:sz w:val="20"/>
          <w:szCs w:val="20"/>
        </w:rPr>
        <w:t>What type of wood chips for borders?</w:t>
      </w:r>
      <w:r w:rsidRPr="00E35591">
        <w:rPr>
          <w:sz w:val="20"/>
          <w:szCs w:val="20"/>
        </w:rPr>
        <w:br/>
      </w:r>
      <w:r w:rsidR="002F2084" w:rsidRPr="00E35591">
        <w:rPr>
          <w:sz w:val="20"/>
          <w:szCs w:val="20"/>
        </w:rPr>
        <w:t>Type of wood does not matter.  H</w:t>
      </w:r>
      <w:r w:rsidR="008261A4" w:rsidRPr="00E35591">
        <w:rPr>
          <w:sz w:val="20"/>
          <w:szCs w:val="20"/>
        </w:rPr>
        <w:t xml:space="preserve">owever, it’s better to use </w:t>
      </w:r>
      <w:r w:rsidR="004E139E" w:rsidRPr="00E35591">
        <w:rPr>
          <w:sz w:val="20"/>
          <w:szCs w:val="20"/>
        </w:rPr>
        <w:t xml:space="preserve">larger chunks or chips of wood rather than shredded or fine wood mulch. </w:t>
      </w:r>
      <w:r w:rsidR="008E3EC9" w:rsidRPr="00E35591">
        <w:rPr>
          <w:sz w:val="20"/>
          <w:szCs w:val="20"/>
        </w:rPr>
        <w:t>Voles will form runways in shredded wood</w:t>
      </w:r>
      <w:r w:rsidR="000A0B5B" w:rsidRPr="00E35591">
        <w:rPr>
          <w:sz w:val="20"/>
          <w:szCs w:val="20"/>
        </w:rPr>
        <w:t xml:space="preserve"> or fine mulch and may damage woody ornamentals. Coarse wood chunks won’t hold the vole tunnel structure.</w:t>
      </w:r>
    </w:p>
    <w:p w14:paraId="6E73A0EF" w14:textId="77777777" w:rsidR="002F2084" w:rsidRPr="00E35591" w:rsidRDefault="002F2084" w:rsidP="002F2084">
      <w:pPr>
        <w:spacing w:line="360" w:lineRule="auto"/>
        <w:ind w:left="720"/>
        <w:rPr>
          <w:sz w:val="20"/>
          <w:szCs w:val="20"/>
        </w:rPr>
      </w:pPr>
    </w:p>
    <w:p w14:paraId="70A569DF" w14:textId="77777777" w:rsidR="00E83B49" w:rsidRPr="00E35591" w:rsidRDefault="00234177" w:rsidP="00C42A76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E35591">
        <w:rPr>
          <w:b/>
          <w:bCs/>
          <w:sz w:val="20"/>
          <w:szCs w:val="20"/>
        </w:rPr>
        <w:t>How can I determine deer density by me?</w:t>
      </w:r>
      <w:r w:rsidRPr="00E35591">
        <w:rPr>
          <w:sz w:val="20"/>
          <w:szCs w:val="20"/>
        </w:rPr>
        <w:br/>
      </w:r>
      <w:r w:rsidR="00AA49AB" w:rsidRPr="00E35591">
        <w:rPr>
          <w:sz w:val="20"/>
          <w:szCs w:val="20"/>
        </w:rPr>
        <w:t xml:space="preserve">There is no easy way to determine deer density.  Reliable estimates </w:t>
      </w:r>
      <w:r w:rsidR="004B5409" w:rsidRPr="00E35591">
        <w:rPr>
          <w:sz w:val="20"/>
          <w:szCs w:val="20"/>
        </w:rPr>
        <w:t xml:space="preserve">require ear-tagged deer and recapture data from camera surveys.  Those data are </w:t>
      </w:r>
      <w:r w:rsidR="00773EE2" w:rsidRPr="00E35591">
        <w:rPr>
          <w:sz w:val="20"/>
          <w:szCs w:val="20"/>
        </w:rPr>
        <w:t xml:space="preserve">run through computer models based on survival and mortality to get population estimates </w:t>
      </w:r>
      <w:r w:rsidR="00DA697A" w:rsidRPr="00E35591">
        <w:rPr>
          <w:sz w:val="20"/>
          <w:szCs w:val="20"/>
        </w:rPr>
        <w:t xml:space="preserve">with </w:t>
      </w:r>
      <w:r w:rsidR="00231306" w:rsidRPr="00E35591">
        <w:rPr>
          <w:sz w:val="20"/>
          <w:szCs w:val="20"/>
        </w:rPr>
        <w:t xml:space="preserve">reliable </w:t>
      </w:r>
      <w:r w:rsidR="00DA697A" w:rsidRPr="00E35591">
        <w:rPr>
          <w:sz w:val="20"/>
          <w:szCs w:val="20"/>
        </w:rPr>
        <w:t xml:space="preserve">confidence intervals. As I have done this </w:t>
      </w:r>
      <w:r w:rsidR="00963A59" w:rsidRPr="00E35591">
        <w:rPr>
          <w:sz w:val="20"/>
          <w:szCs w:val="20"/>
        </w:rPr>
        <w:t xml:space="preserve">modeling </w:t>
      </w:r>
      <w:r w:rsidR="00DA697A" w:rsidRPr="00E35591">
        <w:rPr>
          <w:sz w:val="20"/>
          <w:szCs w:val="20"/>
        </w:rPr>
        <w:t>work in several communities</w:t>
      </w:r>
      <w:r w:rsidR="00963A59" w:rsidRPr="00E35591">
        <w:rPr>
          <w:sz w:val="20"/>
          <w:szCs w:val="20"/>
        </w:rPr>
        <w:t xml:space="preserve">, I can often get a </w:t>
      </w:r>
      <w:r w:rsidR="009E62E5" w:rsidRPr="00E35591">
        <w:rPr>
          <w:sz w:val="20"/>
          <w:szCs w:val="20"/>
        </w:rPr>
        <w:t xml:space="preserve">rough </w:t>
      </w:r>
      <w:r w:rsidR="00963A59" w:rsidRPr="00E35591">
        <w:rPr>
          <w:sz w:val="20"/>
          <w:szCs w:val="20"/>
        </w:rPr>
        <w:t xml:space="preserve">estimate </w:t>
      </w:r>
      <w:r w:rsidR="009E62E5" w:rsidRPr="00E35591">
        <w:rPr>
          <w:sz w:val="20"/>
          <w:szCs w:val="20"/>
        </w:rPr>
        <w:t xml:space="preserve">of </w:t>
      </w:r>
      <w:r w:rsidR="00963A59" w:rsidRPr="00E35591">
        <w:rPr>
          <w:sz w:val="20"/>
          <w:szCs w:val="20"/>
        </w:rPr>
        <w:t xml:space="preserve">deer </w:t>
      </w:r>
      <w:r w:rsidR="00963A59" w:rsidRPr="00E35591">
        <w:rPr>
          <w:sz w:val="20"/>
          <w:szCs w:val="20"/>
        </w:rPr>
        <w:lastRenderedPageBreak/>
        <w:t>abundance based on damage that I see on woody ornament</w:t>
      </w:r>
      <w:r w:rsidR="009E62E5" w:rsidRPr="00E35591">
        <w:rPr>
          <w:sz w:val="20"/>
          <w:szCs w:val="20"/>
        </w:rPr>
        <w:t xml:space="preserve">als. But </w:t>
      </w:r>
      <w:r w:rsidR="00B87F46" w:rsidRPr="00E35591">
        <w:rPr>
          <w:sz w:val="20"/>
          <w:szCs w:val="20"/>
        </w:rPr>
        <w:t>actual abundance metrics would cost thousands of dollars to obtain.</w:t>
      </w:r>
    </w:p>
    <w:p w14:paraId="14DB76E4" w14:textId="77777777" w:rsidR="00E83B49" w:rsidRPr="00E35591" w:rsidRDefault="00E83B49" w:rsidP="00E83B49">
      <w:pPr>
        <w:pStyle w:val="ListParagraph"/>
        <w:rPr>
          <w:sz w:val="20"/>
          <w:szCs w:val="20"/>
        </w:rPr>
      </w:pPr>
    </w:p>
    <w:p w14:paraId="4F48FE21" w14:textId="22045C52" w:rsidR="00AA49AB" w:rsidRPr="00E35591" w:rsidRDefault="00E83B49" w:rsidP="00E83B49">
      <w:pPr>
        <w:spacing w:line="360" w:lineRule="auto"/>
        <w:ind w:left="720"/>
        <w:rPr>
          <w:sz w:val="20"/>
          <w:szCs w:val="20"/>
        </w:rPr>
      </w:pPr>
      <w:r w:rsidRPr="00E35591">
        <w:rPr>
          <w:b/>
          <w:bCs/>
          <w:sz w:val="20"/>
          <w:szCs w:val="20"/>
        </w:rPr>
        <w:t>See:</w:t>
      </w:r>
      <w:r w:rsidRPr="00E35591">
        <w:rPr>
          <w:sz w:val="20"/>
          <w:szCs w:val="20"/>
        </w:rPr>
        <w:t xml:space="preserve"> Curtis, P. D., B. </w:t>
      </w:r>
      <w:proofErr w:type="spellStart"/>
      <w:r w:rsidRPr="00E35591">
        <w:rPr>
          <w:sz w:val="20"/>
          <w:szCs w:val="20"/>
        </w:rPr>
        <w:t>Boldgiv</w:t>
      </w:r>
      <w:proofErr w:type="spellEnd"/>
      <w:r w:rsidRPr="00E35591">
        <w:rPr>
          <w:sz w:val="20"/>
          <w:szCs w:val="20"/>
        </w:rPr>
        <w:t>, P. M. Mattison, and J. R. Boulanger.  2009. Estimating deer abundance in suburban areas with infrared-triggered cameras. Human-Wildlife Conflicts 3(1):116-128.</w:t>
      </w:r>
      <w:r w:rsidR="009E62E5" w:rsidRPr="00E35591">
        <w:rPr>
          <w:sz w:val="20"/>
          <w:szCs w:val="20"/>
        </w:rPr>
        <w:t xml:space="preserve"> </w:t>
      </w:r>
    </w:p>
    <w:p w14:paraId="09C114D6" w14:textId="77777777" w:rsidR="00AA49AB" w:rsidRPr="00E35591" w:rsidRDefault="00AA49AB" w:rsidP="00AA49AB">
      <w:pPr>
        <w:spacing w:line="360" w:lineRule="auto"/>
        <w:ind w:left="720"/>
        <w:rPr>
          <w:sz w:val="20"/>
          <w:szCs w:val="20"/>
        </w:rPr>
      </w:pPr>
    </w:p>
    <w:p w14:paraId="00000005" w14:textId="2914E3AB" w:rsidR="00CA57D4" w:rsidRPr="00E35591" w:rsidRDefault="0023417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E35591">
        <w:rPr>
          <w:b/>
          <w:bCs/>
          <w:sz w:val="20"/>
          <w:szCs w:val="20"/>
        </w:rPr>
        <w:t>Are there ways to change deer habits, for example changing their daily routes/paths through my yard.</w:t>
      </w:r>
      <w:r w:rsidRPr="00E35591">
        <w:rPr>
          <w:sz w:val="20"/>
          <w:szCs w:val="20"/>
        </w:rPr>
        <w:br/>
      </w:r>
      <w:r w:rsidR="00231306" w:rsidRPr="00E35591">
        <w:rPr>
          <w:sz w:val="20"/>
          <w:szCs w:val="20"/>
        </w:rPr>
        <w:t>The only reliable way to change deer travel patterns is to fence them out of areas.</w:t>
      </w:r>
      <w:r w:rsidR="007C00BC" w:rsidRPr="00E35591">
        <w:rPr>
          <w:sz w:val="20"/>
          <w:szCs w:val="20"/>
        </w:rPr>
        <w:t xml:space="preserve">  Having a large dog within an invisible fence system may work</w:t>
      </w:r>
      <w:r w:rsidR="003D3F93" w:rsidRPr="00E35591">
        <w:rPr>
          <w:sz w:val="20"/>
          <w:szCs w:val="20"/>
        </w:rPr>
        <w:t>, but the dog would need to spend most of its time outdoors.</w:t>
      </w:r>
    </w:p>
    <w:p w14:paraId="11635B1D" w14:textId="77777777" w:rsidR="00231306" w:rsidRPr="00E35591" w:rsidRDefault="00231306" w:rsidP="00231306">
      <w:pPr>
        <w:spacing w:line="360" w:lineRule="auto"/>
        <w:ind w:left="720"/>
        <w:rPr>
          <w:sz w:val="20"/>
          <w:szCs w:val="20"/>
        </w:rPr>
      </w:pPr>
    </w:p>
    <w:p w14:paraId="3DB4029E" w14:textId="77777777" w:rsidR="00CB53CA" w:rsidRPr="00E35591" w:rsidRDefault="00234177">
      <w:pPr>
        <w:numPr>
          <w:ilvl w:val="0"/>
          <w:numId w:val="1"/>
        </w:numPr>
        <w:shd w:val="clear" w:color="auto" w:fill="F8F9FA"/>
        <w:spacing w:line="342" w:lineRule="auto"/>
        <w:rPr>
          <w:b/>
          <w:bCs/>
          <w:sz w:val="20"/>
          <w:szCs w:val="20"/>
        </w:rPr>
      </w:pPr>
      <w:r w:rsidRPr="00E35591">
        <w:rPr>
          <w:rFonts w:ascii="Roboto" w:eastAsia="Roboto" w:hAnsi="Roboto" w:cs="Roboto"/>
          <w:b/>
          <w:bCs/>
          <w:color w:val="202124"/>
          <w:sz w:val="20"/>
          <w:szCs w:val="20"/>
        </w:rPr>
        <w:t xml:space="preserve">How to </w:t>
      </w:r>
      <w:r w:rsidRPr="00E35591">
        <w:rPr>
          <w:rFonts w:ascii="Roboto" w:eastAsia="Roboto" w:hAnsi="Roboto" w:cs="Roboto"/>
          <w:b/>
          <w:bCs/>
          <w:color w:val="202124"/>
          <w:sz w:val="20"/>
          <w:szCs w:val="20"/>
        </w:rPr>
        <w:t>petition state wildlife regulators to make changes in harvest limits/types.</w:t>
      </w:r>
    </w:p>
    <w:p w14:paraId="00000006" w14:textId="4A833173" w:rsidR="00CA57D4" w:rsidRPr="00E35591" w:rsidRDefault="005A4257" w:rsidP="00CB53CA">
      <w:pPr>
        <w:shd w:val="clear" w:color="auto" w:fill="F8F9FA"/>
        <w:spacing w:line="342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 xml:space="preserve">Community leaders and elected officials should contact state wildlife agency staff. </w:t>
      </w:r>
      <w:r w:rsidR="00734AF0" w:rsidRPr="00E35591">
        <w:rPr>
          <w:sz w:val="20"/>
          <w:szCs w:val="20"/>
        </w:rPr>
        <w:t>The name of the agency will vary by state</w:t>
      </w:r>
      <w:r w:rsidR="00A0068F" w:rsidRPr="00E35591">
        <w:rPr>
          <w:sz w:val="20"/>
          <w:szCs w:val="20"/>
        </w:rPr>
        <w:t xml:space="preserve"> (e.g., Pennsylvania Game Commission, NYS Department of Environmental Conservation</w:t>
      </w:r>
      <w:r w:rsidR="002D2AF1" w:rsidRPr="00E35591">
        <w:rPr>
          <w:sz w:val="20"/>
          <w:szCs w:val="20"/>
        </w:rPr>
        <w:t xml:space="preserve">, NJ Department of Environmental Protection, etc.). </w:t>
      </w:r>
      <w:r w:rsidR="00734AF0" w:rsidRPr="00E35591">
        <w:rPr>
          <w:sz w:val="20"/>
          <w:szCs w:val="20"/>
        </w:rPr>
        <w:t>Look online to find regional offices and contact information.</w:t>
      </w:r>
      <w:r w:rsidR="007D6E23" w:rsidRPr="00E35591">
        <w:rPr>
          <w:sz w:val="20"/>
          <w:szCs w:val="20"/>
        </w:rPr>
        <w:t xml:space="preserve">  Report the types of </w:t>
      </w:r>
      <w:r w:rsidR="0016147A" w:rsidRPr="00E35591">
        <w:rPr>
          <w:sz w:val="20"/>
          <w:szCs w:val="20"/>
        </w:rPr>
        <w:t xml:space="preserve">deer </w:t>
      </w:r>
      <w:r w:rsidR="007D6E23" w:rsidRPr="00E35591">
        <w:rPr>
          <w:sz w:val="20"/>
          <w:szCs w:val="20"/>
        </w:rPr>
        <w:t>problems</w:t>
      </w:r>
      <w:r w:rsidR="00371891" w:rsidRPr="00E35591">
        <w:rPr>
          <w:sz w:val="20"/>
          <w:szCs w:val="20"/>
        </w:rPr>
        <w:t xml:space="preserve"> you are experiencing.  Many states have specialized urban deer management programs.</w:t>
      </w:r>
      <w:r w:rsidRPr="00E35591">
        <w:rPr>
          <w:sz w:val="20"/>
          <w:szCs w:val="20"/>
        </w:rPr>
        <w:br/>
      </w:r>
    </w:p>
    <w:p w14:paraId="4E5AC303" w14:textId="77777777" w:rsidR="00CB53CA" w:rsidRPr="00E35591" w:rsidRDefault="00234177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Some of the listed plants are highly invasive. E.g., Italian arum.</w:t>
      </w:r>
    </w:p>
    <w:p w14:paraId="00000007" w14:textId="5AF70E55" w:rsidR="00CA57D4" w:rsidRPr="00E35591" w:rsidRDefault="00E844DE" w:rsidP="00CB53CA">
      <w:pPr>
        <w:spacing w:line="360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 xml:space="preserve">That is true, so one would want to avoid planting invasive plants.  </w:t>
      </w:r>
      <w:r w:rsidR="007C6970" w:rsidRPr="00E35591">
        <w:rPr>
          <w:sz w:val="20"/>
          <w:szCs w:val="20"/>
        </w:rPr>
        <w:t xml:space="preserve">At the time we conducted the </w:t>
      </w:r>
      <w:r w:rsidR="00DA4516" w:rsidRPr="00E35591">
        <w:rPr>
          <w:sz w:val="20"/>
          <w:szCs w:val="20"/>
        </w:rPr>
        <w:t xml:space="preserve">bulb </w:t>
      </w:r>
      <w:r w:rsidR="007C6970" w:rsidRPr="00E35591">
        <w:rPr>
          <w:sz w:val="20"/>
          <w:szCs w:val="20"/>
        </w:rPr>
        <w:t>field trials a couple of decades ago, these bulbs were readily available and being sold</w:t>
      </w:r>
      <w:r w:rsidR="00DA4516" w:rsidRPr="00E35591">
        <w:rPr>
          <w:sz w:val="20"/>
          <w:szCs w:val="20"/>
        </w:rPr>
        <w:t xml:space="preserve"> commercially.</w:t>
      </w:r>
      <w:r w:rsidR="004069CB" w:rsidRPr="00E35591">
        <w:rPr>
          <w:sz w:val="20"/>
          <w:szCs w:val="20"/>
        </w:rPr>
        <w:t xml:space="preserve"> Our horticulture specialist selected the bulbs to test and provided greenhouse space for the potted plants.</w:t>
      </w:r>
      <w:r w:rsidRPr="00E35591">
        <w:rPr>
          <w:sz w:val="20"/>
          <w:szCs w:val="20"/>
        </w:rPr>
        <w:br/>
      </w:r>
    </w:p>
    <w:p w14:paraId="00000008" w14:textId="77777777" w:rsidR="00CA57D4" w:rsidRPr="00E35591" w:rsidRDefault="00234177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Are there non-lethal physical deterrents that can be possibly used in a suburban setting, like a paintball gun, throwing rocks, rubber bullets, beanbag launcher etc.?</w:t>
      </w:r>
    </w:p>
    <w:p w14:paraId="6468471D" w14:textId="52BB9307" w:rsidR="00353CEB" w:rsidRPr="00E35591" w:rsidRDefault="00353CEB" w:rsidP="00353CEB">
      <w:pPr>
        <w:spacing w:line="360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>Much will depend on how “discharge” is defined in your local laws and regulations</w:t>
      </w:r>
      <w:r w:rsidR="00BD1271" w:rsidRPr="00E35591">
        <w:rPr>
          <w:sz w:val="20"/>
          <w:szCs w:val="20"/>
        </w:rPr>
        <w:t xml:space="preserve"> (e.g., speed and type of projectile)</w:t>
      </w:r>
      <w:r w:rsidRPr="00E35591">
        <w:rPr>
          <w:sz w:val="20"/>
          <w:szCs w:val="20"/>
        </w:rPr>
        <w:t xml:space="preserve">.  </w:t>
      </w:r>
      <w:proofErr w:type="gramStart"/>
      <w:r w:rsidR="009E4EA4" w:rsidRPr="00E35591">
        <w:rPr>
          <w:sz w:val="20"/>
          <w:szCs w:val="20"/>
        </w:rPr>
        <w:t>Definitely</w:t>
      </w:r>
      <w:r w:rsidR="006B05D8" w:rsidRPr="00E35591">
        <w:rPr>
          <w:sz w:val="20"/>
          <w:szCs w:val="20"/>
        </w:rPr>
        <w:t>,</w:t>
      </w:r>
      <w:r w:rsidR="009E4EA4" w:rsidRPr="00E35591">
        <w:rPr>
          <w:sz w:val="20"/>
          <w:szCs w:val="20"/>
        </w:rPr>
        <w:t xml:space="preserve"> you</w:t>
      </w:r>
      <w:proofErr w:type="gramEnd"/>
      <w:r w:rsidR="009E4EA4" w:rsidRPr="00E35591">
        <w:rPr>
          <w:sz w:val="20"/>
          <w:szCs w:val="20"/>
        </w:rPr>
        <w:t xml:space="preserve"> could yell and throw rocks, but deer ma</w:t>
      </w:r>
      <w:r w:rsidR="006B05D8" w:rsidRPr="00E35591">
        <w:rPr>
          <w:sz w:val="20"/>
          <w:szCs w:val="20"/>
        </w:rPr>
        <w:t>y be active much of the night, and this would be exhausting.</w:t>
      </w:r>
      <w:r w:rsidR="00042156" w:rsidRPr="00E35591">
        <w:rPr>
          <w:sz w:val="20"/>
          <w:szCs w:val="20"/>
        </w:rPr>
        <w:t xml:space="preserve">  Anything that requires someone to be present</w:t>
      </w:r>
      <w:r w:rsidR="000779BA" w:rsidRPr="00E35591">
        <w:rPr>
          <w:sz w:val="20"/>
          <w:szCs w:val="20"/>
        </w:rPr>
        <w:t xml:space="preserve"> (e.g., paintball gun)</w:t>
      </w:r>
      <w:r w:rsidR="00CF5F3A" w:rsidRPr="00E35591">
        <w:rPr>
          <w:sz w:val="20"/>
          <w:szCs w:val="20"/>
        </w:rPr>
        <w:t xml:space="preserve"> would likely require more time and effort than people have available.</w:t>
      </w:r>
    </w:p>
    <w:p w14:paraId="00000009" w14:textId="77777777" w:rsidR="00CA57D4" w:rsidRPr="00E35591" w:rsidRDefault="00CA57D4">
      <w:pPr>
        <w:spacing w:line="360" w:lineRule="auto"/>
        <w:rPr>
          <w:sz w:val="20"/>
          <w:szCs w:val="20"/>
        </w:rPr>
      </w:pPr>
    </w:p>
    <w:p w14:paraId="34E4076A" w14:textId="77777777" w:rsidR="00D41120" w:rsidRPr="00E35591" w:rsidRDefault="00234177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E35591">
        <w:rPr>
          <w:sz w:val="20"/>
          <w:szCs w:val="20"/>
        </w:rPr>
        <w:t xml:space="preserve"> </w:t>
      </w:r>
      <w:r w:rsidRPr="00E35591">
        <w:rPr>
          <w:b/>
          <w:bCs/>
          <w:sz w:val="20"/>
          <w:szCs w:val="20"/>
        </w:rPr>
        <w:t>I wish we could figure out a way to get EPA to deal with repell</w:t>
      </w:r>
      <w:r w:rsidR="00104E64" w:rsidRPr="00E35591">
        <w:rPr>
          <w:b/>
          <w:bCs/>
          <w:sz w:val="20"/>
          <w:szCs w:val="20"/>
        </w:rPr>
        <w:t>e</w:t>
      </w:r>
      <w:r w:rsidRPr="00E35591">
        <w:rPr>
          <w:b/>
          <w:bCs/>
          <w:sz w:val="20"/>
          <w:szCs w:val="20"/>
        </w:rPr>
        <w:t>nts - any ideas?</w:t>
      </w:r>
    </w:p>
    <w:p w14:paraId="0000000A" w14:textId="308A8001" w:rsidR="00CA57D4" w:rsidRPr="00E35591" w:rsidRDefault="00D41120" w:rsidP="00D41120">
      <w:pPr>
        <w:spacing w:line="360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 xml:space="preserve">That will be a struggle at the federal level given the staff reductions many agencies are </w:t>
      </w:r>
      <w:r w:rsidR="005C5650" w:rsidRPr="00E35591">
        <w:rPr>
          <w:sz w:val="20"/>
          <w:szCs w:val="20"/>
        </w:rPr>
        <w:t xml:space="preserve">currently </w:t>
      </w:r>
      <w:r w:rsidRPr="00E35591">
        <w:rPr>
          <w:sz w:val="20"/>
          <w:szCs w:val="20"/>
        </w:rPr>
        <w:t xml:space="preserve">experiencing.  </w:t>
      </w:r>
      <w:r w:rsidR="00C208AB" w:rsidRPr="00E35591">
        <w:rPr>
          <w:sz w:val="20"/>
          <w:szCs w:val="20"/>
        </w:rPr>
        <w:t xml:space="preserve">Bringing a new active ingredient to the market could cost hundreds of thousands of dollars for required EPA testing and labeling. </w:t>
      </w:r>
      <w:r w:rsidR="00E35591">
        <w:rPr>
          <w:sz w:val="20"/>
          <w:szCs w:val="20"/>
        </w:rPr>
        <w:t xml:space="preserve">Try </w:t>
      </w:r>
      <w:r w:rsidR="005C5650" w:rsidRPr="00E35591">
        <w:rPr>
          <w:sz w:val="20"/>
          <w:szCs w:val="20"/>
        </w:rPr>
        <w:t>contacting elected officials in your area.</w:t>
      </w:r>
      <w:r w:rsidR="00234177" w:rsidRPr="00E35591">
        <w:rPr>
          <w:sz w:val="20"/>
          <w:szCs w:val="20"/>
        </w:rPr>
        <w:br/>
      </w:r>
    </w:p>
    <w:p w14:paraId="4BB06ECF" w14:textId="77777777" w:rsidR="007B5642" w:rsidRPr="00E35591" w:rsidRDefault="00234177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lastRenderedPageBreak/>
        <w:t>What are typical deer populations for different natural environments where housing developments are expanding?</w:t>
      </w:r>
    </w:p>
    <w:p w14:paraId="0000000B" w14:textId="39CDA119" w:rsidR="00CA57D4" w:rsidRPr="00E35591" w:rsidRDefault="007B5642" w:rsidP="007B5642">
      <w:pPr>
        <w:spacing w:line="360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>Suburban deer densities vary dramatically depending on many factors.  For example, housing density and size of lots</w:t>
      </w:r>
      <w:r w:rsidR="009E1450" w:rsidRPr="00E35591">
        <w:rPr>
          <w:sz w:val="20"/>
          <w:szCs w:val="20"/>
        </w:rPr>
        <w:t xml:space="preserve"> are important.  Are backyards connected by wooded strips that provide cover and travel lanes for deer?  </w:t>
      </w:r>
      <w:r w:rsidR="001C49B8" w:rsidRPr="00E35591">
        <w:rPr>
          <w:sz w:val="20"/>
          <w:szCs w:val="20"/>
        </w:rPr>
        <w:t>How old is the development, and are there mature trees and shrubs available for forage and co</w:t>
      </w:r>
      <w:r w:rsidR="00FD04B7" w:rsidRPr="00E35591">
        <w:rPr>
          <w:sz w:val="20"/>
          <w:szCs w:val="20"/>
        </w:rPr>
        <w:t>ver?</w:t>
      </w:r>
      <w:r w:rsidR="00635B0C" w:rsidRPr="00E35591">
        <w:rPr>
          <w:sz w:val="20"/>
          <w:szCs w:val="20"/>
        </w:rPr>
        <w:t xml:space="preserve">  How severe are winters (snow depth) in the area where you live?  My experience </w:t>
      </w:r>
      <w:r w:rsidR="0075328C" w:rsidRPr="00E35591">
        <w:rPr>
          <w:sz w:val="20"/>
          <w:szCs w:val="20"/>
        </w:rPr>
        <w:t xml:space="preserve">has been that where suitable cover exists, deer densities may range between 30 and 150 deer per square mile.  </w:t>
      </w:r>
      <w:r w:rsidR="001869D8" w:rsidRPr="00E35591">
        <w:rPr>
          <w:sz w:val="20"/>
          <w:szCs w:val="20"/>
        </w:rPr>
        <w:t xml:space="preserve">I have seen really </w:t>
      </w:r>
      <w:proofErr w:type="gramStart"/>
      <w:r w:rsidR="001869D8" w:rsidRPr="00E35591">
        <w:rPr>
          <w:sz w:val="20"/>
          <w:szCs w:val="20"/>
        </w:rPr>
        <w:t>high density</w:t>
      </w:r>
      <w:proofErr w:type="gramEnd"/>
      <w:r w:rsidR="001869D8" w:rsidRPr="00E35591">
        <w:rPr>
          <w:sz w:val="20"/>
          <w:szCs w:val="20"/>
        </w:rPr>
        <w:t xml:space="preserve"> areas in southeastern NYS and NJ with densities exceeding 200 deer per square mile.</w:t>
      </w:r>
      <w:r w:rsidRPr="00E35591">
        <w:rPr>
          <w:sz w:val="20"/>
          <w:szCs w:val="20"/>
        </w:rPr>
        <w:br/>
      </w:r>
    </w:p>
    <w:p w14:paraId="0000000C" w14:textId="75EA772E" w:rsidR="00CA57D4" w:rsidRPr="00E35591" w:rsidRDefault="00234177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E35591">
        <w:rPr>
          <w:b/>
          <w:bCs/>
          <w:sz w:val="20"/>
          <w:szCs w:val="20"/>
        </w:rPr>
        <w:t>How to explore repell</w:t>
      </w:r>
      <w:r w:rsidR="00E83B49" w:rsidRPr="00E35591">
        <w:rPr>
          <w:b/>
          <w:bCs/>
          <w:sz w:val="20"/>
          <w:szCs w:val="20"/>
        </w:rPr>
        <w:t>e</w:t>
      </w:r>
      <w:r w:rsidRPr="00E35591">
        <w:rPr>
          <w:b/>
          <w:bCs/>
          <w:sz w:val="20"/>
          <w:szCs w:val="20"/>
        </w:rPr>
        <w:t>nts more closely to make sure they are tested before I use them?</w:t>
      </w:r>
    </w:p>
    <w:p w14:paraId="5AD880E9" w14:textId="77C89293" w:rsidR="00E83B49" w:rsidRPr="00E35591" w:rsidRDefault="00FB70F6" w:rsidP="00E83B49">
      <w:pPr>
        <w:spacing w:line="360" w:lineRule="auto"/>
        <w:ind w:left="720"/>
        <w:rPr>
          <w:sz w:val="20"/>
          <w:szCs w:val="20"/>
        </w:rPr>
      </w:pPr>
      <w:r w:rsidRPr="00E35591">
        <w:rPr>
          <w:sz w:val="20"/>
          <w:szCs w:val="20"/>
        </w:rPr>
        <w:t>Do a Google Scholar search of the repellent name</w:t>
      </w:r>
      <w:r w:rsidR="003073C0" w:rsidRPr="00E35591">
        <w:rPr>
          <w:sz w:val="20"/>
          <w:szCs w:val="20"/>
        </w:rPr>
        <w:t xml:space="preserve"> and active ingredient</w:t>
      </w:r>
      <w:r w:rsidR="004F36B6" w:rsidRPr="00E35591">
        <w:rPr>
          <w:sz w:val="20"/>
          <w:szCs w:val="20"/>
        </w:rPr>
        <w:t xml:space="preserve">; for </w:t>
      </w:r>
      <w:proofErr w:type="gramStart"/>
      <w:r w:rsidR="004F36B6" w:rsidRPr="00E35591">
        <w:rPr>
          <w:sz w:val="20"/>
          <w:szCs w:val="20"/>
        </w:rPr>
        <w:t>example</w:t>
      </w:r>
      <w:proofErr w:type="gramEnd"/>
      <w:r w:rsidR="004F36B6" w:rsidRPr="00E35591">
        <w:rPr>
          <w:sz w:val="20"/>
          <w:szCs w:val="20"/>
        </w:rPr>
        <w:t xml:space="preserve"> “</w:t>
      </w:r>
      <w:proofErr w:type="spellStart"/>
      <w:r w:rsidR="004F36B6" w:rsidRPr="00E35591">
        <w:rPr>
          <w:sz w:val="20"/>
          <w:szCs w:val="20"/>
        </w:rPr>
        <w:t>deer+repellent+capsaicin</w:t>
      </w:r>
      <w:proofErr w:type="spellEnd"/>
      <w:r w:rsidR="001B016E" w:rsidRPr="00E35591">
        <w:rPr>
          <w:sz w:val="20"/>
          <w:szCs w:val="20"/>
        </w:rPr>
        <w:t>.”  I got the following articles quickly.</w:t>
      </w:r>
    </w:p>
    <w:p w14:paraId="6DEBC4E7" w14:textId="77777777" w:rsidR="00E57AE0" w:rsidRPr="00E57AE0" w:rsidRDefault="00E57AE0" w:rsidP="00E57AE0">
      <w:pPr>
        <w:spacing w:line="360" w:lineRule="auto"/>
        <w:ind w:left="720"/>
        <w:rPr>
          <w:b/>
          <w:bCs/>
          <w:sz w:val="20"/>
          <w:szCs w:val="20"/>
          <w:lang w:val="en-US"/>
        </w:rPr>
      </w:pPr>
      <w:hyperlink r:id="rId8" w:history="1">
        <w:r w:rsidRPr="00E57AE0">
          <w:rPr>
            <w:rStyle w:val="Hyperlink"/>
            <w:b/>
            <w:bCs/>
            <w:sz w:val="20"/>
            <w:szCs w:val="20"/>
            <w:lang w:val="en-US"/>
          </w:rPr>
          <w:t xml:space="preserve">Effectiveness of capsaicin and </w:t>
        </w:r>
        <w:proofErr w:type="spellStart"/>
        <w:r w:rsidRPr="00E57AE0">
          <w:rPr>
            <w:rStyle w:val="Hyperlink"/>
            <w:b/>
            <w:bCs/>
            <w:sz w:val="20"/>
            <w:szCs w:val="20"/>
            <w:lang w:val="en-US"/>
          </w:rPr>
          <w:t>bitrex</w:t>
        </w:r>
        <w:proofErr w:type="spellEnd"/>
        <w:r w:rsidRPr="00E57AE0">
          <w:rPr>
            <w:rStyle w:val="Hyperlink"/>
            <w:b/>
            <w:bCs/>
            <w:sz w:val="20"/>
            <w:szCs w:val="20"/>
            <w:lang w:val="en-US"/>
          </w:rPr>
          <w:t xml:space="preserve"> repellents for deterring browsing by captive mule deer</w:t>
        </w:r>
      </w:hyperlink>
    </w:p>
    <w:p w14:paraId="508C4C4F" w14:textId="77777777" w:rsidR="00E57AE0" w:rsidRPr="00E57AE0" w:rsidRDefault="00E57AE0" w:rsidP="00E57AE0">
      <w:pPr>
        <w:spacing w:line="360" w:lineRule="auto"/>
        <w:ind w:left="720"/>
        <w:rPr>
          <w:b/>
          <w:bCs/>
          <w:sz w:val="20"/>
          <w:szCs w:val="20"/>
          <w:lang w:val="en-US"/>
        </w:rPr>
      </w:pPr>
      <w:hyperlink r:id="rId9" w:history="1">
        <w:r w:rsidRPr="00E57AE0">
          <w:rPr>
            <w:rStyle w:val="Hyperlink"/>
            <w:b/>
            <w:bCs/>
            <w:sz w:val="20"/>
            <w:szCs w:val="20"/>
            <w:lang w:val="en-US"/>
          </w:rPr>
          <w:t>Comparison of active ingredients and delivery systems in deer repellents</w:t>
        </w:r>
      </w:hyperlink>
    </w:p>
    <w:p w14:paraId="6A3A88F0" w14:textId="77777777" w:rsidR="004B139F" w:rsidRPr="004B139F" w:rsidRDefault="004B139F" w:rsidP="004B139F">
      <w:pPr>
        <w:rPr>
          <w:rFonts w:ascii="Roboto" w:eastAsia="Roboto" w:hAnsi="Roboto" w:cs="Roboto"/>
          <w:b/>
          <w:bCs/>
          <w:color w:val="202124"/>
          <w:sz w:val="20"/>
          <w:szCs w:val="20"/>
          <w:shd w:val="clear" w:color="auto" w:fill="F8F9FA"/>
          <w:lang w:val="en-US"/>
        </w:rPr>
      </w:pPr>
      <w:r>
        <w:rPr>
          <w:rFonts w:ascii="Roboto" w:eastAsia="Roboto" w:hAnsi="Roboto" w:cs="Roboto"/>
          <w:color w:val="202124"/>
          <w:sz w:val="20"/>
          <w:szCs w:val="20"/>
          <w:shd w:val="clear" w:color="auto" w:fill="F8F9FA"/>
        </w:rPr>
        <w:tab/>
      </w:r>
      <w:hyperlink r:id="rId10" w:history="1">
        <w:r w:rsidRPr="004B139F">
          <w:rPr>
            <w:rStyle w:val="Hyperlink"/>
            <w:rFonts w:ascii="Roboto" w:eastAsia="Roboto" w:hAnsi="Roboto" w:cs="Roboto"/>
            <w:b/>
            <w:bCs/>
            <w:sz w:val="20"/>
            <w:szCs w:val="20"/>
            <w:shd w:val="clear" w:color="auto" w:fill="F8F9FA"/>
            <w:lang w:val="en-US"/>
          </w:rPr>
          <w:t>Comparing the efficacy of delivery systems and active ingredients of deer repellents</w:t>
        </w:r>
      </w:hyperlink>
    </w:p>
    <w:p w14:paraId="6CDB924F" w14:textId="77777777" w:rsidR="00234177" w:rsidRPr="00234177" w:rsidRDefault="00234177" w:rsidP="00234177">
      <w:pPr>
        <w:rPr>
          <w:rFonts w:ascii="Roboto" w:eastAsia="Roboto" w:hAnsi="Roboto" w:cs="Roboto"/>
          <w:b/>
          <w:bCs/>
          <w:color w:val="202124"/>
          <w:sz w:val="20"/>
          <w:szCs w:val="20"/>
          <w:shd w:val="clear" w:color="auto" w:fill="F8F9FA"/>
          <w:lang w:val="en-US"/>
        </w:rPr>
      </w:pPr>
      <w:r>
        <w:rPr>
          <w:rFonts w:ascii="Roboto" w:eastAsia="Roboto" w:hAnsi="Roboto" w:cs="Roboto"/>
          <w:color w:val="202124"/>
          <w:sz w:val="20"/>
          <w:szCs w:val="20"/>
          <w:shd w:val="clear" w:color="auto" w:fill="F8F9FA"/>
        </w:rPr>
        <w:tab/>
      </w:r>
      <w:hyperlink r:id="rId11" w:history="1">
        <w:r w:rsidRPr="00234177">
          <w:rPr>
            <w:rStyle w:val="Hyperlink"/>
            <w:rFonts w:ascii="Roboto" w:eastAsia="Roboto" w:hAnsi="Roboto" w:cs="Roboto"/>
            <w:b/>
            <w:bCs/>
            <w:sz w:val="20"/>
            <w:szCs w:val="20"/>
            <w:shd w:val="clear" w:color="auto" w:fill="F8F9FA"/>
            <w:lang w:val="en-US"/>
          </w:rPr>
          <w:t>Evaluation of Hot Sauce® as a repellent for forest mammals</w:t>
        </w:r>
      </w:hyperlink>
    </w:p>
    <w:p w14:paraId="0000000E" w14:textId="3E88D73C" w:rsidR="00CA57D4" w:rsidRPr="00E35591" w:rsidRDefault="00CA57D4">
      <w:pPr>
        <w:rPr>
          <w:rFonts w:ascii="Roboto" w:eastAsia="Roboto" w:hAnsi="Roboto" w:cs="Roboto"/>
          <w:color w:val="202124"/>
          <w:sz w:val="20"/>
          <w:szCs w:val="20"/>
          <w:shd w:val="clear" w:color="auto" w:fill="F8F9FA"/>
        </w:rPr>
      </w:pPr>
    </w:p>
    <w:sectPr w:rsidR="00CA57D4" w:rsidRPr="00E3559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6EC838-7FE3-40A1-AF55-A75BAF774EA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405A051-041A-4256-B0C2-2B19281F57B9}"/>
    <w:embedBold r:id="rId3" w:fontKey="{B55EAF0B-B9F4-4AD8-9927-72E32183C7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49FA195-12DC-449E-9B61-F142BA40EC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A78906-071F-469C-ABDB-ECA5A7FDCD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129F7"/>
    <w:multiLevelType w:val="hybridMultilevel"/>
    <w:tmpl w:val="28665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23566"/>
    <w:multiLevelType w:val="multilevel"/>
    <w:tmpl w:val="B2CE1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9E3615"/>
    <w:multiLevelType w:val="hybridMultilevel"/>
    <w:tmpl w:val="56603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431049">
    <w:abstractNumId w:val="1"/>
  </w:num>
  <w:num w:numId="2" w16cid:durableId="1423573508">
    <w:abstractNumId w:val="0"/>
  </w:num>
  <w:num w:numId="3" w16cid:durableId="1294288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7D4"/>
    <w:rsid w:val="00042156"/>
    <w:rsid w:val="00052788"/>
    <w:rsid w:val="000779BA"/>
    <w:rsid w:val="00094485"/>
    <w:rsid w:val="000A0B5B"/>
    <w:rsid w:val="00104E64"/>
    <w:rsid w:val="00136CD1"/>
    <w:rsid w:val="0016147A"/>
    <w:rsid w:val="001869D8"/>
    <w:rsid w:val="001B016E"/>
    <w:rsid w:val="001C49B8"/>
    <w:rsid w:val="00231306"/>
    <w:rsid w:val="00234177"/>
    <w:rsid w:val="00283ABC"/>
    <w:rsid w:val="002D2AF1"/>
    <w:rsid w:val="002D4B86"/>
    <w:rsid w:val="002E3B80"/>
    <w:rsid w:val="002E6C50"/>
    <w:rsid w:val="002F2084"/>
    <w:rsid w:val="003073C0"/>
    <w:rsid w:val="00327F67"/>
    <w:rsid w:val="00353CEB"/>
    <w:rsid w:val="00371891"/>
    <w:rsid w:val="00371DD1"/>
    <w:rsid w:val="003D3F93"/>
    <w:rsid w:val="004069CB"/>
    <w:rsid w:val="00411E0C"/>
    <w:rsid w:val="00474772"/>
    <w:rsid w:val="004B139F"/>
    <w:rsid w:val="004B5409"/>
    <w:rsid w:val="004E139E"/>
    <w:rsid w:val="004E20C7"/>
    <w:rsid w:val="004F36B6"/>
    <w:rsid w:val="005A4257"/>
    <w:rsid w:val="005C5650"/>
    <w:rsid w:val="00626025"/>
    <w:rsid w:val="00635B0C"/>
    <w:rsid w:val="006B05D8"/>
    <w:rsid w:val="00734AF0"/>
    <w:rsid w:val="0074006D"/>
    <w:rsid w:val="00747F55"/>
    <w:rsid w:val="0075328C"/>
    <w:rsid w:val="00773EE2"/>
    <w:rsid w:val="007B5642"/>
    <w:rsid w:val="007C00BC"/>
    <w:rsid w:val="007C6970"/>
    <w:rsid w:val="007D5BF4"/>
    <w:rsid w:val="007D6E23"/>
    <w:rsid w:val="008261A4"/>
    <w:rsid w:val="008E3EC9"/>
    <w:rsid w:val="008E72B0"/>
    <w:rsid w:val="008F32D0"/>
    <w:rsid w:val="00963A59"/>
    <w:rsid w:val="009E1450"/>
    <w:rsid w:val="009E4EA4"/>
    <w:rsid w:val="009E62E5"/>
    <w:rsid w:val="009F451A"/>
    <w:rsid w:val="00A0068F"/>
    <w:rsid w:val="00A72632"/>
    <w:rsid w:val="00A807E3"/>
    <w:rsid w:val="00AA49AB"/>
    <w:rsid w:val="00B226EA"/>
    <w:rsid w:val="00B82F42"/>
    <w:rsid w:val="00B87F46"/>
    <w:rsid w:val="00BD1271"/>
    <w:rsid w:val="00BF324C"/>
    <w:rsid w:val="00C208AB"/>
    <w:rsid w:val="00C21650"/>
    <w:rsid w:val="00C42A76"/>
    <w:rsid w:val="00C56DDA"/>
    <w:rsid w:val="00C5731E"/>
    <w:rsid w:val="00C91D97"/>
    <w:rsid w:val="00CA57D4"/>
    <w:rsid w:val="00CB429E"/>
    <w:rsid w:val="00CB53CA"/>
    <w:rsid w:val="00CB6B6D"/>
    <w:rsid w:val="00CC14D4"/>
    <w:rsid w:val="00CF5F3A"/>
    <w:rsid w:val="00D41120"/>
    <w:rsid w:val="00DA4516"/>
    <w:rsid w:val="00DA697A"/>
    <w:rsid w:val="00E35591"/>
    <w:rsid w:val="00E57AE0"/>
    <w:rsid w:val="00E83B49"/>
    <w:rsid w:val="00E844DE"/>
    <w:rsid w:val="00EA7A10"/>
    <w:rsid w:val="00ED5DDD"/>
    <w:rsid w:val="00F16953"/>
    <w:rsid w:val="00FB70F6"/>
    <w:rsid w:val="00FD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7DC43"/>
  <w15:docId w15:val="{5DF92F75-2E42-4D4C-A9BE-2D07C030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2E3B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6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6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1E0C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rsid w:val="00474772"/>
    <w:pPr>
      <w:tabs>
        <w:tab w:val="left" w:pos="270"/>
        <w:tab w:val="left" w:pos="720"/>
        <w:tab w:val="left" w:pos="1080"/>
        <w:tab w:val="left" w:pos="2160"/>
      </w:tabs>
      <w:spacing w:line="240" w:lineRule="auto"/>
      <w:ind w:left="720" w:hanging="432"/>
    </w:pPr>
    <w:rPr>
      <w:rFonts w:ascii="Times" w:eastAsia="Times New Roman" w:hAnsi="Times" w:cs="Times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474772"/>
    <w:rPr>
      <w:rFonts w:ascii="Times" w:eastAsia="Times New Roman" w:hAnsi="Times" w:cs="Times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4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stor.org/stable/380939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eradvisor.dnr.cornell.ed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ildlifecontrol.info/wp-content/uploads/2016/04/Deer-Practiontioner-Guide.pdf" TargetMode="External"/><Relationship Id="rId11" Type="http://schemas.openxmlformats.org/officeDocument/2006/relationships/hyperlink" Target="https://www.jstor.org/stable/4617286" TargetMode="External"/><Relationship Id="rId5" Type="http://schemas.openxmlformats.org/officeDocument/2006/relationships/hyperlink" Target="http://wildlifecontrol.info/wp-content/uploads/2016/04/Deer_factsheet.pdf" TargetMode="External"/><Relationship Id="rId10" Type="http://schemas.openxmlformats.org/officeDocument/2006/relationships/hyperlink" Target="https://escholarship.org/uc/item/0m08r8p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stor.org/stable/378401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999</Words>
  <Characters>5696</Characters>
  <Application>Microsoft Office Word</Application>
  <DocSecurity>0</DocSecurity>
  <Lines>47</Lines>
  <Paragraphs>13</Paragraphs>
  <ScaleCrop>false</ScaleCrop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D. Curtis</cp:lastModifiedBy>
  <cp:revision>86</cp:revision>
  <dcterms:created xsi:type="dcterms:W3CDTF">2025-03-12T14:18:00Z</dcterms:created>
  <dcterms:modified xsi:type="dcterms:W3CDTF">2025-03-12T18:21:00Z</dcterms:modified>
</cp:coreProperties>
</file>